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0BFFF0E5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="00252848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70ADD04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F411A8" w:rsidRDefault="00E7413F" w:rsidP="00765752">
            <w:pPr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Π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Ρ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Ο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7C560B64" w:rsidR="00A2280A" w:rsidRPr="00C34A4B" w:rsidRDefault="00F411A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>
              <w:rPr>
                <w:rFonts w:cs="Calibri"/>
                <w:color w:val="231F20"/>
                <w:w w:val="105"/>
                <w:sz w:val="20"/>
                <w:szCs w:val="20"/>
              </w:rPr>
              <w:t>Τ</w:t>
            </w:r>
            <w:r w:rsidR="00252848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Διευθ</w:t>
            </w:r>
            <w:r w:rsidR="00252848">
              <w:rPr>
                <w:rFonts w:cs="Calibri"/>
                <w:color w:val="231F20"/>
                <w:w w:val="105"/>
                <w:sz w:val="20"/>
                <w:szCs w:val="20"/>
              </w:rPr>
              <w:t>υντή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Τομέα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Βασικών Ιατρικών Επιστημών, του Τμήματος Ιατρικής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Καθηγ</w:t>
            </w:r>
            <w:r w:rsidR="00252848">
              <w:rPr>
                <w:rFonts w:cs="Calibri"/>
                <w:color w:val="231F20"/>
                <w:w w:val="105"/>
                <w:sz w:val="20"/>
                <w:szCs w:val="20"/>
              </w:rPr>
              <w:t>ητή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Πρώτης Βαθμίδας, </w:t>
            </w:r>
            <w:r w:rsidR="00252848">
              <w:rPr>
                <w:rFonts w:cs="Calibri"/>
                <w:color w:val="231F20"/>
                <w:w w:val="105"/>
                <w:sz w:val="20"/>
                <w:szCs w:val="20"/>
              </w:rPr>
              <w:t>κ. Γεώργιο Μαυροθαλασσίτη.</w:t>
            </w:r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24FF8A6D" w:rsidR="00765752" w:rsidRPr="00C34A4B" w:rsidRDefault="00DC751E" w:rsidP="00F411A8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7402F7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ΔΙ.Π.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 του Πανεπιστημίου Κρήτης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απόφαση, η οποία εκδόθηκε κατ΄εξουσιοδότηση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η υπ΄αρ. </w:t>
            </w:r>
            <w:bookmarkEnd w:id="0"/>
            <w:r w:rsidR="00200A85" w:rsidRPr="00200A85">
              <w:rPr>
                <w:rFonts w:cs="Calibri"/>
                <w:color w:val="231F20"/>
                <w:w w:val="105"/>
                <w:sz w:val="20"/>
                <w:szCs w:val="20"/>
              </w:rPr>
              <w:t>9069/264</w:t>
            </w:r>
            <w:r w:rsidR="00B22A4A" w:rsidRPr="00B22A4A">
              <w:rPr>
                <w:rFonts w:cs="Calibri"/>
                <w:color w:val="231F20"/>
                <w:w w:val="105"/>
                <w:sz w:val="20"/>
                <w:szCs w:val="20"/>
              </w:rPr>
              <w:t>/28.4.2023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695E83A9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65F0960D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252848">
              <w:rPr>
                <w:rFonts w:cs="Calibri"/>
                <w:color w:val="231F20"/>
                <w:w w:val="105"/>
                <w:sz w:val="20"/>
                <w:szCs w:val="20"/>
              </w:rPr>
              <w:t>5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9"/>
    <w:rsid w:val="00021792"/>
    <w:rsid w:val="00046125"/>
    <w:rsid w:val="00073C3C"/>
    <w:rsid w:val="000F2D8E"/>
    <w:rsid w:val="001812DA"/>
    <w:rsid w:val="001B1430"/>
    <w:rsid w:val="001C3318"/>
    <w:rsid w:val="00200A85"/>
    <w:rsid w:val="00252848"/>
    <w:rsid w:val="002563DF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402F7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C21D92"/>
    <w:rsid w:val="00C34A4B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411A8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Ελίνα Βαλούρδου</cp:lastModifiedBy>
  <cp:revision>3</cp:revision>
  <cp:lastPrinted>2023-04-25T17:12:00Z</cp:lastPrinted>
  <dcterms:created xsi:type="dcterms:W3CDTF">2023-04-28T10:45:00Z</dcterms:created>
  <dcterms:modified xsi:type="dcterms:W3CDTF">2025-04-02T09:22:00Z</dcterms:modified>
</cp:coreProperties>
</file>