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4E8C257D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«Υποψηφιότητα 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κπροσώπου των μελών 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Ε.ΔΙ.Π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της Ιατρικής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και του αναπληρωτή του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050AF6A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2663BA5" w14:textId="77777777" w:rsidR="00073C3C" w:rsidRPr="00C34A4B" w:rsidRDefault="00073C3C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70ADD04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CDC583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02AA351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EC80A00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C34A4B" w:rsidRDefault="00E7413F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Ρ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09291B3" w14:textId="0209E979" w:rsidR="00A2280A" w:rsidRPr="00C34A4B" w:rsidRDefault="00A2280A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Τον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Κοσμήτορα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Πανεπιστημίου Κρήτης, Καθηγητή Πρώτης Βαθμίδας, κύριο Γεώργιο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Κοχιαδάκη</w:t>
            </w:r>
          </w:p>
          <w:p w14:paraId="734C6850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6ABCC582" w:rsidR="00765752" w:rsidRPr="00C34A4B" w:rsidRDefault="00DC751E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υποψηφιότητα για την ανάδειξη του εκπροσώπου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των μελών 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7402F7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ΔΙ.Π.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  <w:r w:rsidR="00C45AC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της Σχολή 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ουν οι διατάξεις του άρθρου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 του ν. 4957/2022 (Α΄141), </w:t>
            </w:r>
            <w:bookmarkStart w:id="0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σε συνδυασμό με την υπό στοιχεία 123024/Ζ1/07.10.2022 (Β΄5220) κοινή υπουργική απόφαση, η οποία εκδόθηκε κατ΄εξουσιοδότηση των δι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>ατάξεων τ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 άρθρου 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413 του 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ιδίου νόμου, και η υπ΄αρ. </w:t>
            </w:r>
            <w:bookmarkEnd w:id="0"/>
            <w:r w:rsidR="00200A85" w:rsidRPr="00200A85">
              <w:rPr>
                <w:rFonts w:cs="Calibri"/>
                <w:color w:val="231F20"/>
                <w:w w:val="105"/>
                <w:sz w:val="20"/>
                <w:szCs w:val="20"/>
              </w:rPr>
              <w:t>9069/264</w:t>
            </w:r>
            <w:r w:rsidR="00B22A4A" w:rsidRPr="00B22A4A">
              <w:rPr>
                <w:rFonts w:cs="Calibri"/>
                <w:color w:val="231F20"/>
                <w:w w:val="105"/>
                <w:sz w:val="20"/>
                <w:szCs w:val="20"/>
              </w:rPr>
              <w:t>/28.4.2023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προκήρυξη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διενέργειας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εκλογών για την ανάδειξη του εκπροσώπου</w:t>
            </w:r>
            <w:r w:rsidR="009762D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κατηγορίας των μελών 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Ε.ΔΙ.Π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της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>Ι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Κρήτης, με τον αναπληρωτή του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Πανεπιστημίου Κρήτης.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77777777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 αιτών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/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460F78C6" w14:textId="77777777" w:rsidR="00765752" w:rsidRPr="00C34A4B" w:rsidRDefault="00765752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7BB6A7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6985485C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3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69"/>
    <w:rsid w:val="00046125"/>
    <w:rsid w:val="00073C3C"/>
    <w:rsid w:val="000F2D8E"/>
    <w:rsid w:val="001812DA"/>
    <w:rsid w:val="001B1430"/>
    <w:rsid w:val="001C3318"/>
    <w:rsid w:val="00200A85"/>
    <w:rsid w:val="002563DF"/>
    <w:rsid w:val="00365F86"/>
    <w:rsid w:val="003C6A10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64989"/>
    <w:rsid w:val="00677DA8"/>
    <w:rsid w:val="006D4E4D"/>
    <w:rsid w:val="007218FF"/>
    <w:rsid w:val="00727E39"/>
    <w:rsid w:val="007402F7"/>
    <w:rsid w:val="00760F8C"/>
    <w:rsid w:val="00765752"/>
    <w:rsid w:val="00784983"/>
    <w:rsid w:val="0087402C"/>
    <w:rsid w:val="008D783C"/>
    <w:rsid w:val="008E0BBB"/>
    <w:rsid w:val="00975144"/>
    <w:rsid w:val="00975321"/>
    <w:rsid w:val="00975C59"/>
    <w:rsid w:val="009762D8"/>
    <w:rsid w:val="009A2D8C"/>
    <w:rsid w:val="009E64B7"/>
    <w:rsid w:val="009F1518"/>
    <w:rsid w:val="00A2280A"/>
    <w:rsid w:val="00A25138"/>
    <w:rsid w:val="00B22A4A"/>
    <w:rsid w:val="00B32003"/>
    <w:rsid w:val="00B568CE"/>
    <w:rsid w:val="00B613B5"/>
    <w:rsid w:val="00B74F50"/>
    <w:rsid w:val="00B8311D"/>
    <w:rsid w:val="00C21D92"/>
    <w:rsid w:val="00C34A4B"/>
    <w:rsid w:val="00C45ACD"/>
    <w:rsid w:val="00C8050D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1365B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Κωνσταντία Αγγελάκη</cp:lastModifiedBy>
  <cp:revision>51</cp:revision>
  <cp:lastPrinted>2023-04-25T17:12:00Z</cp:lastPrinted>
  <dcterms:created xsi:type="dcterms:W3CDTF">2018-05-03T08:42:00Z</dcterms:created>
  <dcterms:modified xsi:type="dcterms:W3CDTF">2023-04-28T09:37:00Z</dcterms:modified>
</cp:coreProperties>
</file>